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3174A620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E8C">
        <w:rPr>
          <w:rFonts w:ascii="Times New Roman" w:hAnsi="Times New Roman" w:cs="Times New Roman"/>
          <w:b/>
          <w:sz w:val="24"/>
          <w:szCs w:val="24"/>
        </w:rPr>
        <w:t>2</w:t>
      </w:r>
      <w:r w:rsidR="00B66C18">
        <w:rPr>
          <w:rFonts w:ascii="Times New Roman" w:hAnsi="Times New Roman" w:cs="Times New Roman"/>
          <w:b/>
          <w:sz w:val="24"/>
          <w:szCs w:val="24"/>
        </w:rPr>
        <w:t>9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20B3ACE4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.kolo – 2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9., 15:30</w:t>
      </w:r>
    </w:p>
    <w:p w14:paraId="20E498B0" w14:textId="136C5887" w:rsidR="00E32E8C" w:rsidRDefault="00704D9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Slavkov p/H – Břest (27.9., 15:30), Hulín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(27. 9., 15:30), Bezměrov – Skaštice B (27. 9., 15:30), Morkovice B – Rataje, Němčice – Střílky </w:t>
      </w:r>
    </w:p>
    <w:p w14:paraId="1AC6A33C" w14:textId="77777777" w:rsidR="00704D9B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9.kolo – 28 9., 15:30</w:t>
      </w:r>
    </w:p>
    <w:p w14:paraId="7A846BAB" w14:textId="31581619" w:rsidR="00B12EBB" w:rsidRDefault="00704D9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Všechovice „C“ – Roštění (27. 9., 15:30), Mrlínek – Komárno (27. 9., 15:30), Prusinovice – Kostelec u Hol., Obec Martinice – Hlinsko p/H, Chvalčov – Rusava, Tučapy – Rajnochovice/Loučka „B“</w:t>
      </w:r>
    </w:p>
    <w:p w14:paraId="0B840AC7" w14:textId="60CB8BCA" w:rsidR="00B87FE3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proofErr w:type="gramEnd"/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9.kolo – 28 9., 15:30</w:t>
      </w:r>
    </w:p>
    <w:p w14:paraId="59977746" w14:textId="164B8254" w:rsidR="008B234C" w:rsidRDefault="00704D9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Pravčice – Bařice (27. 9., 12:30), Žalkovice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(27. 9., 15:30), Zlobice – Lutopecny, Ludslavice – Zahnašovice, Dřínov – Šelešovice, Sokol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Martinice - Troubky</w:t>
      </w:r>
      <w:proofErr w:type="gramEnd"/>
    </w:p>
    <w:p w14:paraId="40D3B574" w14:textId="7F6AB7B0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32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2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9., 10:00</w:t>
      </w:r>
    </w:p>
    <w:p w14:paraId="72961579" w14:textId="15BC38AD" w:rsidR="005B78AC" w:rsidRPr="005B78AC" w:rsidRDefault="003234D5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Žeranovice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Kvasice (28. 9., 9:30), Kvasice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/Lubná (28. 9., 10:00), Zdounky/Zborovice – Lutopecny (28. 9., 12:30). Chvalčov/Mrlínek – Prusinovice/Rusava (28. 9., 12:30)</w:t>
      </w:r>
    </w:p>
    <w:p w14:paraId="76B1C3E4" w14:textId="64155A53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32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 – 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2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9., 10:00</w:t>
      </w:r>
    </w:p>
    <w:p w14:paraId="0D8C2A72" w14:textId="6E836C7E" w:rsidR="005852EC" w:rsidRDefault="003234D5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Lubná/Kostelany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(27. 9., 10:00), Kvasice – Skaštice (27. 9., 11:00), Chvalčov/Mrlínek – Lutopecny/Zlobice (27. 9., 12:30), Rymice – Koryčany (28. 9., 10:00), Všechovice „B“ – Zdounky/Zborovice (28. 9., 13:00), </w:t>
      </w:r>
      <w:proofErr w:type="spellStart"/>
      <w:r w:rsidR="00822473">
        <w:rPr>
          <w:rFonts w:ascii="Times New Roman" w:hAnsi="Times New Roman" w:cs="Times New Roman"/>
          <w:color w:val="000000"/>
          <w:sz w:val="24"/>
          <w:szCs w:val="24"/>
        </w:rPr>
        <w:t>Holoešov</w:t>
      </w:r>
      <w:proofErr w:type="spellEnd"/>
      <w:r w:rsidR="00822473">
        <w:rPr>
          <w:rFonts w:ascii="Times New Roman" w:hAnsi="Times New Roman" w:cs="Times New Roman"/>
          <w:color w:val="000000"/>
          <w:sz w:val="24"/>
          <w:szCs w:val="24"/>
        </w:rPr>
        <w:t xml:space="preserve"> „B“ – Prusinovice/Rusava (28. 9., 14:00)</w:t>
      </w:r>
    </w:p>
    <w:p w14:paraId="309541C6" w14:textId="564E8925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9., 10:00</w:t>
      </w:r>
    </w:p>
    <w:p w14:paraId="63041288" w14:textId="18991A95" w:rsidR="005852EC" w:rsidRDefault="0082247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Holešov „B“ – Všechovice „B“ (27. 9., 17:00), Chvalčov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Zdounk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/Zborovice (28. 9., 10:00),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Zlobice/Lutopecny (28. 9., 12:30), Ludslavice – Hulín (28. 9., 13:00), Rymice – Slavkov p/H (28. 9., 13:00), Prusinovice – Skaštice (28. 9., 13:30)</w:t>
      </w:r>
    </w:p>
    <w:p w14:paraId="175D663F" w14:textId="55440BC1" w:rsidR="002830B9" w:rsidRDefault="002830B9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28. 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2C6128DF" w14:textId="25F50589" w:rsidR="002830B9" w:rsidRPr="005852EC" w:rsidRDefault="0082247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Skaštice – Všechovice B (25. 9., 17:00)</w:t>
      </w:r>
    </w:p>
    <w:p w14:paraId="5378A1B0" w14:textId="01609BAB" w:rsidR="00AB3C97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9., 10:00</w:t>
      </w:r>
    </w:p>
    <w:p w14:paraId="5A60DB08" w14:textId="259AFDB4" w:rsidR="003A3AD0" w:rsidRPr="005852EC" w:rsidRDefault="0082247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Holešov „B“ – Bystřice p/H (27. 9., 10:00), Ludslavice – Slavkov p/H (28. 9., 13:00)</w:t>
      </w:r>
    </w:p>
    <w:p w14:paraId="65578EC7" w14:textId="6609E03C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B78AC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22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B7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9., 10:00</w:t>
      </w:r>
    </w:p>
    <w:p w14:paraId="6C3E7CF2" w14:textId="22C2123B" w:rsidR="003A3AD0" w:rsidRPr="00B87FE3" w:rsidRDefault="0082247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 w:rsidR="002830B9">
        <w:rPr>
          <w:rFonts w:ascii="Times New Roman" w:hAnsi="Times New Roman" w:cs="Times New Roman"/>
          <w:color w:val="000000"/>
          <w:sz w:val="24"/>
          <w:szCs w:val="24"/>
        </w:rPr>
        <w:t xml:space="preserve"> – Zdounky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>A/Zborovice A (2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 xml:space="preserve">. 9.,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 xml:space="preserve">0), Zdounky B/Zborovice B – </w:t>
      </w:r>
      <w:r>
        <w:rPr>
          <w:rFonts w:ascii="Times New Roman" w:hAnsi="Times New Roman" w:cs="Times New Roman"/>
          <w:color w:val="000000"/>
          <w:sz w:val="24"/>
          <w:szCs w:val="24"/>
        </w:rPr>
        <w:t>Skaštice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 xml:space="preserve"> (2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830B9">
        <w:rPr>
          <w:rFonts w:ascii="Times New Roman" w:hAnsi="Times New Roman" w:cs="Times New Roman"/>
          <w:color w:val="000000"/>
          <w:sz w:val="24"/>
          <w:szCs w:val="24"/>
        </w:rPr>
        <w:t>. 9., 10:00)</w:t>
      </w:r>
    </w:p>
    <w:p w14:paraId="39BC8A78" w14:textId="2494F688" w:rsidR="00DD7F75" w:rsidRDefault="00DD7F75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utkání na žádost oddílů</w:t>
      </w:r>
    </w:p>
    <w:p w14:paraId="5B81ABC0" w14:textId="77777777" w:rsidR="0066409B" w:rsidRDefault="0066409B" w:rsidP="008B447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</w:p>
    <w:p w14:paraId="222B4A06" w14:textId="0FA3FC53" w:rsidR="0066409B" w:rsidRDefault="0066409B" w:rsidP="008B44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0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.kolo: </w:t>
      </w:r>
      <w:r w:rsidR="002E30F0">
        <w:rPr>
          <w:rFonts w:ascii="Times New Roman" w:hAnsi="Times New Roman" w:cs="Times New Roman"/>
          <w:sz w:val="24"/>
          <w:szCs w:val="24"/>
        </w:rPr>
        <w:t xml:space="preserve">Zborovice – Břest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E30F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2E30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., 14:</w:t>
      </w:r>
      <w:r w:rsidR="002E30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0) – poplatek </w:t>
      </w:r>
      <w:r w:rsidR="002E30F0">
        <w:rPr>
          <w:rFonts w:ascii="Times New Roman" w:hAnsi="Times New Roman" w:cs="Times New Roman"/>
          <w:sz w:val="24"/>
          <w:szCs w:val="24"/>
        </w:rPr>
        <w:t>Zborovice 300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35F3D64" w14:textId="023D17CF" w:rsidR="00237DA2" w:rsidRDefault="00237DA2" w:rsidP="00277B9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9.liga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sk.B</w:t>
      </w:r>
      <w:proofErr w:type="spellEnd"/>
      <w:proofErr w:type="gramEnd"/>
    </w:p>
    <w:p w14:paraId="7E8C6B86" w14:textId="34DD8651" w:rsidR="00237DA2" w:rsidRPr="00237DA2" w:rsidRDefault="00237DA2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1.kolo: Ž</w:t>
      </w:r>
      <w:r w:rsidR="002E30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lkovice – Pravčice (18. 10., 14:30) – poplatek Žalkovice 300 Kč</w:t>
      </w:r>
    </w:p>
    <w:p w14:paraId="5DD3C98E" w14:textId="1AD31413" w:rsidR="008B4470" w:rsidRPr="002E30F0" w:rsidRDefault="00237DA2" w:rsidP="00E56092">
      <w:pPr>
        <w:pStyle w:val="Bezmezer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2E30F0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2E3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0F0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5A2B7AB7" w14:textId="35EE878E" w:rsidR="00237DA2" w:rsidRDefault="00237DA2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7.kolo: Prusinovice/Rusava – Všechovice B (1. 10., 16:30)</w:t>
      </w:r>
    </w:p>
    <w:p w14:paraId="2A5E0389" w14:textId="1FF4999B" w:rsidR="006E6E08" w:rsidRPr="00237DA2" w:rsidRDefault="006E6E08" w:rsidP="00E56092">
      <w:pPr>
        <w:pStyle w:val="Bezmezer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237DA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237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DA2">
        <w:rPr>
          <w:rFonts w:ascii="Times New Roman" w:hAnsi="Times New Roman" w:cs="Times New Roman"/>
          <w:b/>
          <w:bCs/>
          <w:sz w:val="24"/>
          <w:szCs w:val="24"/>
        </w:rPr>
        <w:t>přípravka</w:t>
      </w:r>
    </w:p>
    <w:p w14:paraId="52BF6CF1" w14:textId="3AF74433" w:rsidR="00237DA2" w:rsidRDefault="00237DA2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7.kolo: Slavkov p/H – Prusinovice (30. 9. 16.30) – poplatek Slavkov p/H 50 Kč</w:t>
      </w:r>
    </w:p>
    <w:p w14:paraId="3F87E3C8" w14:textId="7D341967" w:rsidR="006E6E08" w:rsidRDefault="006E6E08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8.kolo: Holešov B – Skaštice (11. 10., 15:00)</w:t>
      </w:r>
    </w:p>
    <w:p w14:paraId="7244272E" w14:textId="1264A404" w:rsidR="00237DA2" w:rsidRDefault="00237DA2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11.kolo: Slavkov p/H – Zdounky/Zborovice (28. 10., 10:00) – bez poplatku</w:t>
      </w:r>
    </w:p>
    <w:p w14:paraId="01E761D4" w14:textId="317692FD" w:rsidR="00237DA2" w:rsidRPr="00237DA2" w:rsidRDefault="00237DA2" w:rsidP="00E56092">
      <w:pPr>
        <w:pStyle w:val="Bezmezer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237DA2">
        <w:rPr>
          <w:rFonts w:ascii="Times New Roman" w:hAnsi="Times New Roman" w:cs="Times New Roman"/>
          <w:b/>
          <w:bCs/>
          <w:sz w:val="24"/>
          <w:szCs w:val="24"/>
        </w:rPr>
        <w:t>Ml. přípravka</w:t>
      </w:r>
    </w:p>
    <w:p w14:paraId="09D87597" w14:textId="43F3AF5B" w:rsidR="002E30F0" w:rsidRDefault="002E30F0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5.kolo: Bystřice p/H – Rymice (21. 9., 10:00) – poplatek Bystřice p/H 100 Kč</w:t>
      </w:r>
    </w:p>
    <w:p w14:paraId="1B5416ED" w14:textId="2113A61D" w:rsidR="00237DA2" w:rsidRDefault="00237DA2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11.kolo: Slavkov p/H – Holešov B (28. 10., 10:00) – bez poplatku</w:t>
      </w:r>
    </w:p>
    <w:p w14:paraId="73F99B9D" w14:textId="57819B8A" w:rsidR="007B7FF5" w:rsidRDefault="007B7FF5" w:rsidP="007B7FF5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utkání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neodehraných zápasů z víkendu 13.-14. 9</w:t>
      </w:r>
    </w:p>
    <w:p w14:paraId="052A3434" w14:textId="77777777" w:rsidR="007B7FF5" w:rsidRDefault="007B7FF5" w:rsidP="007B7FF5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</w:p>
    <w:p w14:paraId="5D6E4D7B" w14:textId="33E8CAC4" w:rsidR="007B7FF5" w:rsidRDefault="007B7FF5" w:rsidP="00E56092">
      <w:pPr>
        <w:pStyle w:val="Bezmezer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B7FF5">
        <w:rPr>
          <w:rFonts w:ascii="Times New Roman" w:hAnsi="Times New Roman" w:cs="Times New Roman"/>
          <w:sz w:val="24"/>
          <w:szCs w:val="24"/>
        </w:rPr>
        <w:t>Slavkov p/H – Střílky (28. 10., 14:30), Němčice – Zborovice (28. 10., 14:30)</w:t>
      </w:r>
    </w:p>
    <w:p w14:paraId="7DAF68AE" w14:textId="204965F3" w:rsidR="007B7FF5" w:rsidRPr="007B7FF5" w:rsidRDefault="007B7FF5" w:rsidP="00E56092">
      <w:pPr>
        <w:pStyle w:val="Bezmezer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7B7FF5">
        <w:rPr>
          <w:rFonts w:ascii="Times New Roman" w:hAnsi="Times New Roman" w:cs="Times New Roman"/>
          <w:b/>
          <w:bCs/>
          <w:sz w:val="24"/>
          <w:szCs w:val="24"/>
        </w:rPr>
        <w:t xml:space="preserve">9.liga </w:t>
      </w:r>
      <w:proofErr w:type="spellStart"/>
      <w:proofErr w:type="gramStart"/>
      <w:r w:rsidRPr="007B7FF5">
        <w:rPr>
          <w:rFonts w:ascii="Times New Roman" w:hAnsi="Times New Roman" w:cs="Times New Roman"/>
          <w:b/>
          <w:bCs/>
          <w:sz w:val="24"/>
          <w:szCs w:val="24"/>
        </w:rPr>
        <w:t>sk.A</w:t>
      </w:r>
      <w:proofErr w:type="spellEnd"/>
      <w:proofErr w:type="gramEnd"/>
    </w:p>
    <w:p w14:paraId="2B835F26" w14:textId="19666655" w:rsidR="007B7FF5" w:rsidRDefault="007B7FF5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Roštění – Rusava </w:t>
      </w:r>
      <w:r w:rsidRPr="007B7FF5">
        <w:rPr>
          <w:rFonts w:ascii="Times New Roman" w:hAnsi="Times New Roman" w:cs="Times New Roman"/>
          <w:sz w:val="24"/>
          <w:szCs w:val="24"/>
        </w:rPr>
        <w:t>(28. 10., 14:30)</w:t>
      </w:r>
      <w:r>
        <w:rPr>
          <w:rFonts w:ascii="Times New Roman" w:hAnsi="Times New Roman" w:cs="Times New Roman"/>
          <w:sz w:val="24"/>
          <w:szCs w:val="24"/>
        </w:rPr>
        <w:t xml:space="preserve">, Chvalčov – Rajnochovice/Loučka B </w:t>
      </w:r>
      <w:r w:rsidRPr="007B7FF5">
        <w:rPr>
          <w:rFonts w:ascii="Times New Roman" w:hAnsi="Times New Roman" w:cs="Times New Roman"/>
          <w:sz w:val="24"/>
          <w:szCs w:val="24"/>
        </w:rPr>
        <w:t>(28. 10., 14:30)</w:t>
      </w:r>
      <w:r>
        <w:rPr>
          <w:rFonts w:ascii="Times New Roman" w:hAnsi="Times New Roman" w:cs="Times New Roman"/>
          <w:sz w:val="24"/>
          <w:szCs w:val="24"/>
        </w:rPr>
        <w:t xml:space="preserve">, Mrlínek – Tučapy </w:t>
      </w:r>
      <w:r w:rsidRPr="007B7FF5">
        <w:rPr>
          <w:rFonts w:ascii="Times New Roman" w:hAnsi="Times New Roman" w:cs="Times New Roman"/>
          <w:sz w:val="24"/>
          <w:szCs w:val="24"/>
        </w:rPr>
        <w:t>(28. 10., 14:30)</w:t>
      </w:r>
    </w:p>
    <w:p w14:paraId="60AEC394" w14:textId="426B9935" w:rsidR="007B7FF5" w:rsidRPr="007B7FF5" w:rsidRDefault="007B7FF5" w:rsidP="007B7FF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B7FF5">
        <w:rPr>
          <w:rFonts w:ascii="Times New Roman" w:hAnsi="Times New Roman" w:cs="Times New Roman"/>
          <w:b/>
          <w:bCs/>
          <w:sz w:val="24"/>
          <w:szCs w:val="24"/>
        </w:rPr>
        <w:t xml:space="preserve">9.liga </w:t>
      </w:r>
      <w:proofErr w:type="spellStart"/>
      <w:proofErr w:type="gramStart"/>
      <w:r w:rsidRPr="007B7FF5">
        <w:rPr>
          <w:rFonts w:ascii="Times New Roman" w:hAnsi="Times New Roman" w:cs="Times New Roman"/>
          <w:b/>
          <w:bCs/>
          <w:sz w:val="24"/>
          <w:szCs w:val="24"/>
        </w:rPr>
        <w:t>sk.B</w:t>
      </w:r>
      <w:proofErr w:type="spellEnd"/>
      <w:proofErr w:type="gramEnd"/>
    </w:p>
    <w:p w14:paraId="42C36653" w14:textId="5072B331" w:rsidR="007B7FF5" w:rsidRDefault="007B7FF5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Lutopecny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FF5">
        <w:rPr>
          <w:rFonts w:ascii="Times New Roman" w:hAnsi="Times New Roman" w:cs="Times New Roman"/>
          <w:sz w:val="24"/>
          <w:szCs w:val="24"/>
        </w:rPr>
        <w:t>(28. 10., 14:30)</w:t>
      </w:r>
      <w:r>
        <w:rPr>
          <w:rFonts w:ascii="Times New Roman" w:hAnsi="Times New Roman" w:cs="Times New Roman"/>
          <w:sz w:val="24"/>
          <w:szCs w:val="24"/>
        </w:rPr>
        <w:t xml:space="preserve">, Pravčice – Troubky </w:t>
      </w:r>
      <w:r w:rsidRPr="007B7FF5">
        <w:rPr>
          <w:rFonts w:ascii="Times New Roman" w:hAnsi="Times New Roman" w:cs="Times New Roman"/>
          <w:sz w:val="24"/>
          <w:szCs w:val="24"/>
        </w:rPr>
        <w:t>(28. 10., 14:30)</w:t>
      </w:r>
    </w:p>
    <w:p w14:paraId="7AF9D0B0" w14:textId="363BD88D" w:rsidR="007B7FF5" w:rsidRPr="007B7FF5" w:rsidRDefault="007B7FF5" w:rsidP="007B7FF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B7FF5">
        <w:rPr>
          <w:rFonts w:ascii="Times New Roman" w:hAnsi="Times New Roman" w:cs="Times New Roman"/>
          <w:b/>
          <w:bCs/>
          <w:sz w:val="24"/>
          <w:szCs w:val="24"/>
        </w:rPr>
        <w:t xml:space="preserve">5.liga starší žáci – </w:t>
      </w:r>
      <w:proofErr w:type="spellStart"/>
      <w:r w:rsidRPr="007B7FF5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r w:rsidRPr="007B7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FF5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</w:p>
    <w:p w14:paraId="6B971012" w14:textId="16904FCE" w:rsidR="007B7FF5" w:rsidRDefault="007B7FF5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Chvalčov/Mrlínek – Žeranovice (18. 9., 17:00), Zdounky/Zborovice – Prusinovice/Rusava (18. 10., 10:00)</w:t>
      </w:r>
    </w:p>
    <w:p w14:paraId="243CBF9B" w14:textId="3BC926CA" w:rsidR="007B7FF5" w:rsidRPr="007B7FF5" w:rsidRDefault="007B7FF5" w:rsidP="007B7FF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B7FF5">
        <w:rPr>
          <w:rFonts w:ascii="Times New Roman" w:hAnsi="Times New Roman" w:cs="Times New Roman"/>
          <w:b/>
          <w:bCs/>
          <w:sz w:val="24"/>
          <w:szCs w:val="24"/>
        </w:rPr>
        <w:t>5.liga mladší žáci</w:t>
      </w:r>
    </w:p>
    <w:p w14:paraId="2AF4E54A" w14:textId="30F61FD1" w:rsidR="007B7FF5" w:rsidRDefault="007B7FF5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Lutopecny/Zlobice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BDD">
        <w:rPr>
          <w:rFonts w:ascii="Times New Roman" w:hAnsi="Times New Roman" w:cs="Times New Roman"/>
          <w:sz w:val="24"/>
          <w:szCs w:val="24"/>
        </w:rPr>
        <w:t xml:space="preserve">(18. 9., 16:30), Holešov B – Všechovice B (18. 9., 16:30), Chvalčov/Mrlínek – </w:t>
      </w:r>
      <w:proofErr w:type="spellStart"/>
      <w:r w:rsidR="00121BDD"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 w:rsidR="00121BDD">
        <w:rPr>
          <w:rFonts w:ascii="Times New Roman" w:hAnsi="Times New Roman" w:cs="Times New Roman"/>
          <w:sz w:val="24"/>
          <w:szCs w:val="24"/>
        </w:rPr>
        <w:t xml:space="preserve"> (8. 11., 10:00), Rymice – Lutopecny/Zlobice (2. 10., 17:00)</w:t>
      </w:r>
    </w:p>
    <w:p w14:paraId="4C7D4C1F" w14:textId="16E70658" w:rsidR="00121BDD" w:rsidRPr="00121BDD" w:rsidRDefault="00121BDD" w:rsidP="007B7FF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21BDD">
        <w:rPr>
          <w:rFonts w:ascii="Times New Roman" w:hAnsi="Times New Roman" w:cs="Times New Roman"/>
          <w:b/>
          <w:bCs/>
          <w:sz w:val="24"/>
          <w:szCs w:val="24"/>
        </w:rPr>
        <w:t xml:space="preserve">Okresní liga </w:t>
      </w:r>
      <w:proofErr w:type="spellStart"/>
      <w:proofErr w:type="gramStart"/>
      <w:r w:rsidRPr="00121BDD">
        <w:rPr>
          <w:rFonts w:ascii="Times New Roman" w:hAnsi="Times New Roman" w:cs="Times New Roman"/>
          <w:b/>
          <w:bCs/>
          <w:sz w:val="24"/>
          <w:szCs w:val="24"/>
        </w:rPr>
        <w:t>st.přípravky</w:t>
      </w:r>
      <w:proofErr w:type="spellEnd"/>
      <w:proofErr w:type="gramEnd"/>
    </w:p>
    <w:p w14:paraId="50599077" w14:textId="496C0D01" w:rsidR="00121BDD" w:rsidRDefault="00121BDD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Ludslavice – Slavkov p/H (18. 9., 16:30), Holešov B – Chvalčov (19. 9., 17:00</w:t>
      </w:r>
      <w:proofErr w:type="gramStart"/>
      <w:r>
        <w:rPr>
          <w:rFonts w:ascii="Times New Roman" w:hAnsi="Times New Roman" w:cs="Times New Roman"/>
          <w:sz w:val="24"/>
          <w:szCs w:val="24"/>
        </w:rPr>
        <w:t>),Rymice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Zlobice/Lutopecny (23. 9., 17:00), Prusinovice – Všechovice B (5. 10., 13:00),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Zdounky/Zborovice (7. 10., 16:00)</w:t>
      </w:r>
    </w:p>
    <w:p w14:paraId="7B0BF3C2" w14:textId="47C51834" w:rsidR="00737993" w:rsidRDefault="00737993" w:rsidP="007B7FF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37993">
        <w:rPr>
          <w:rFonts w:ascii="Times New Roman" w:hAnsi="Times New Roman" w:cs="Times New Roman"/>
          <w:b/>
          <w:bCs/>
          <w:sz w:val="24"/>
          <w:szCs w:val="24"/>
        </w:rPr>
        <w:t xml:space="preserve">Okresní liga </w:t>
      </w:r>
      <w:proofErr w:type="spellStart"/>
      <w:proofErr w:type="gramStart"/>
      <w:r w:rsidRPr="00737993">
        <w:rPr>
          <w:rFonts w:ascii="Times New Roman" w:hAnsi="Times New Roman" w:cs="Times New Roman"/>
          <w:b/>
          <w:bCs/>
          <w:sz w:val="24"/>
          <w:szCs w:val="24"/>
        </w:rPr>
        <w:t>ml.přípravky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sk.A</w:t>
      </w:r>
      <w:proofErr w:type="spellEnd"/>
      <w:proofErr w:type="gramEnd"/>
    </w:p>
    <w:p w14:paraId="494B6CDE" w14:textId="3860AD56" w:rsidR="00737993" w:rsidRDefault="00737993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Holešov B – Slavkov p/H (19. 9., 17:00)</w:t>
      </w:r>
      <w:r>
        <w:rPr>
          <w:rFonts w:ascii="Times New Roman" w:hAnsi="Times New Roman" w:cs="Times New Roman"/>
          <w:sz w:val="24"/>
          <w:szCs w:val="24"/>
        </w:rPr>
        <w:t>, Rymice – Prusinovice (23. 9.,17:00)</w:t>
      </w:r>
    </w:p>
    <w:p w14:paraId="7B971B1E" w14:textId="62FA1425" w:rsidR="00737993" w:rsidRPr="00737993" w:rsidRDefault="00737993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37993">
        <w:rPr>
          <w:rFonts w:ascii="Times New Roman" w:hAnsi="Times New Roman" w:cs="Times New Roman"/>
          <w:b/>
          <w:bCs/>
          <w:sz w:val="24"/>
          <w:szCs w:val="24"/>
        </w:rPr>
        <w:t xml:space="preserve">Okresní liga </w:t>
      </w:r>
      <w:proofErr w:type="spellStart"/>
      <w:proofErr w:type="gramStart"/>
      <w:r w:rsidRPr="00737993">
        <w:rPr>
          <w:rFonts w:ascii="Times New Roman" w:hAnsi="Times New Roman" w:cs="Times New Roman"/>
          <w:b/>
          <w:bCs/>
          <w:sz w:val="24"/>
          <w:szCs w:val="24"/>
        </w:rPr>
        <w:t>ml.přípravky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sk.B</w:t>
      </w:r>
      <w:proofErr w:type="spellEnd"/>
      <w:proofErr w:type="gramEnd"/>
    </w:p>
    <w:p w14:paraId="6DD996DC" w14:textId="4140BBA4" w:rsidR="00737993" w:rsidRPr="007B7FF5" w:rsidRDefault="00737993" w:rsidP="007B7F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Zdounky A/Zborovice A – Rataje (19. 9., 16:30),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Kvasice (24. 9., 16:30)</w:t>
      </w:r>
    </w:p>
    <w:p w14:paraId="11270498" w14:textId="75636C71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2F205751" w14:textId="75B2E5F3" w:rsidR="000658DA" w:rsidRDefault="001A7D2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Chybně vyplněný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6E08">
        <w:rPr>
          <w:rFonts w:ascii="Times New Roman" w:hAnsi="Times New Roman" w:cs="Times New Roman"/>
          <w:sz w:val="24"/>
          <w:szCs w:val="24"/>
        </w:rPr>
        <w:t xml:space="preserve">Hulín </w:t>
      </w:r>
      <w:r w:rsidR="00BD33B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6E6E08"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 w:rsidR="006E6E08">
        <w:rPr>
          <w:rFonts w:ascii="Times New Roman" w:hAnsi="Times New Roman" w:cs="Times New Roman"/>
          <w:sz w:val="24"/>
          <w:szCs w:val="24"/>
        </w:rPr>
        <w:t xml:space="preserve"> </w:t>
      </w:r>
      <w:r w:rsidR="00BD33B1">
        <w:rPr>
          <w:rFonts w:ascii="Times New Roman" w:hAnsi="Times New Roman" w:cs="Times New Roman"/>
          <w:sz w:val="24"/>
          <w:szCs w:val="24"/>
        </w:rPr>
        <w:t xml:space="preserve"> </w:t>
      </w:r>
      <w:r w:rsidR="00C4056D">
        <w:rPr>
          <w:rFonts w:ascii="Times New Roman" w:hAnsi="Times New Roman" w:cs="Times New Roman"/>
          <w:sz w:val="24"/>
          <w:szCs w:val="24"/>
        </w:rPr>
        <w:t xml:space="preserve">– neuveden </w:t>
      </w:r>
      <w:r w:rsidR="006E6E08">
        <w:rPr>
          <w:rFonts w:ascii="Times New Roman" w:hAnsi="Times New Roman" w:cs="Times New Roman"/>
          <w:sz w:val="24"/>
          <w:szCs w:val="24"/>
        </w:rPr>
        <w:t>HP a brankář musí být na prvním místě sestavy</w:t>
      </w:r>
      <w:r w:rsidR="00C4056D">
        <w:rPr>
          <w:rFonts w:ascii="Times New Roman" w:hAnsi="Times New Roman" w:cs="Times New Roman"/>
          <w:sz w:val="24"/>
          <w:szCs w:val="24"/>
        </w:rPr>
        <w:t xml:space="preserve"> </w:t>
      </w:r>
      <w:r w:rsidR="00B2395E">
        <w:rPr>
          <w:rFonts w:ascii="Times New Roman" w:hAnsi="Times New Roman" w:cs="Times New Roman"/>
          <w:sz w:val="24"/>
          <w:szCs w:val="24"/>
        </w:rPr>
        <w:t>–</w:t>
      </w:r>
      <w:r w:rsidR="00C4056D">
        <w:rPr>
          <w:rFonts w:ascii="Times New Roman" w:hAnsi="Times New Roman" w:cs="Times New Roman"/>
          <w:sz w:val="24"/>
          <w:szCs w:val="24"/>
        </w:rPr>
        <w:t xml:space="preserve"> </w:t>
      </w:r>
      <w:r w:rsidR="0066409B">
        <w:rPr>
          <w:rFonts w:ascii="Times New Roman" w:hAnsi="Times New Roman" w:cs="Times New Roman"/>
          <w:sz w:val="24"/>
          <w:szCs w:val="24"/>
        </w:rPr>
        <w:t>2</w:t>
      </w:r>
      <w:r w:rsidR="00B2395E">
        <w:rPr>
          <w:rFonts w:ascii="Times New Roman" w:hAnsi="Times New Roman" w:cs="Times New Roman"/>
          <w:sz w:val="24"/>
          <w:szCs w:val="24"/>
        </w:rPr>
        <w:t xml:space="preserve"> </w:t>
      </w:r>
      <w:r w:rsidR="00BD33B1">
        <w:rPr>
          <w:rFonts w:ascii="Times New Roman" w:hAnsi="Times New Roman" w:cs="Times New Roman"/>
          <w:sz w:val="24"/>
          <w:szCs w:val="24"/>
        </w:rPr>
        <w:t>x 50 Kč</w:t>
      </w:r>
      <w:r w:rsidR="006E6E08">
        <w:rPr>
          <w:rFonts w:ascii="Times New Roman" w:hAnsi="Times New Roman" w:cs="Times New Roman"/>
          <w:sz w:val="24"/>
          <w:szCs w:val="24"/>
        </w:rPr>
        <w:t xml:space="preserve">, Skaštice – </w:t>
      </w:r>
      <w:proofErr w:type="spellStart"/>
      <w:proofErr w:type="gramStart"/>
      <w:r w:rsidR="006E6E08"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proofErr w:type="gramEnd"/>
      <w:r w:rsidR="006E6E08">
        <w:rPr>
          <w:rFonts w:ascii="Times New Roman" w:hAnsi="Times New Roman" w:cs="Times New Roman"/>
          <w:sz w:val="24"/>
          <w:szCs w:val="24"/>
        </w:rPr>
        <w:t xml:space="preserve"> – není označen </w:t>
      </w:r>
      <w:proofErr w:type="gramStart"/>
      <w:r w:rsidR="006E6E08">
        <w:rPr>
          <w:rFonts w:ascii="Times New Roman" w:hAnsi="Times New Roman" w:cs="Times New Roman"/>
          <w:sz w:val="24"/>
          <w:szCs w:val="24"/>
        </w:rPr>
        <w:t>B – 50</w:t>
      </w:r>
      <w:proofErr w:type="gramEnd"/>
      <w:r w:rsidR="006E6E0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D44CC10" w14:textId="70DF20AF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DF5C0F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4BD11CE1" w14:textId="073CAD1B" w:rsidR="00DF5C0F" w:rsidRPr="00B32122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40 min,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ml.žáci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35 min, st. </w:t>
      </w:r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přípravka - 2x</w:t>
      </w:r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6168E43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0DBA9F0E" w:rsidR="00DB4782" w:rsidRDefault="002E30F0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Kopečný</w:t>
      </w:r>
      <w:r w:rsidR="00DB4782">
        <w:rPr>
          <w:rFonts w:ascii="Times New Roman" w:hAnsi="Times New Roman" w:cs="Times New Roman"/>
          <w:sz w:val="24"/>
          <w:szCs w:val="24"/>
        </w:rPr>
        <w:t xml:space="preserve"> Tomáš (</w:t>
      </w:r>
      <w:r>
        <w:rPr>
          <w:rFonts w:ascii="Times New Roman" w:hAnsi="Times New Roman" w:cs="Times New Roman"/>
          <w:sz w:val="24"/>
          <w:szCs w:val="24"/>
        </w:rPr>
        <w:t>Hlinsko p/H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3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Narušení řádného průběhu hry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DB4782">
        <w:rPr>
          <w:rFonts w:ascii="Times New Roman" w:hAnsi="Times New Roman" w:cs="Times New Roman"/>
          <w:sz w:val="24"/>
          <w:szCs w:val="24"/>
        </w:rPr>
        <w:t xml:space="preserve">. 9. </w:t>
      </w:r>
      <w:proofErr w:type="gramStart"/>
      <w:r w:rsidR="00DB4782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782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="00DB4782">
        <w:rPr>
          <w:rFonts w:ascii="Times New Roman" w:hAnsi="Times New Roman" w:cs="Times New Roman"/>
          <w:sz w:val="24"/>
          <w:szCs w:val="24"/>
        </w:rPr>
        <w:t xml:space="preserve"> 150 Kč</w:t>
      </w:r>
    </w:p>
    <w:p w14:paraId="611645C1" w14:textId="2E1AF7DC" w:rsidR="002E30F0" w:rsidRDefault="002E30F0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Vaculík Lukáš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Bystřice</w:t>
      </w:r>
      <w:r>
        <w:rPr>
          <w:rFonts w:ascii="Times New Roman" w:hAnsi="Times New Roman" w:cs="Times New Roman"/>
          <w:sz w:val="24"/>
          <w:szCs w:val="24"/>
        </w:rPr>
        <w:t xml:space="preserve"> p/H) - </w:t>
      </w:r>
      <w:r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>
        <w:rPr>
          <w:rFonts w:ascii="Times New Roman" w:hAnsi="Times New Roman" w:cs="Times New Roman"/>
          <w:sz w:val="24"/>
          <w:szCs w:val="24"/>
        </w:rPr>
        <w:t xml:space="preserve">– Narušení řádného průběhu hry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15. 9. </w:t>
      </w:r>
      <w:proofErr w:type="gramStart"/>
      <w:r>
        <w:rPr>
          <w:rFonts w:ascii="Times New Roman" w:hAnsi="Times New Roman" w:cs="Times New Roman"/>
          <w:sz w:val="24"/>
          <w:szCs w:val="24"/>
        </w:rPr>
        <w:t>2025,  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150 Kč</w:t>
      </w:r>
    </w:p>
    <w:p w14:paraId="0CC3C4E5" w14:textId="77777777" w:rsidR="00822473" w:rsidRDefault="00822473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00BE" w14:textId="77777777" w:rsidR="00822473" w:rsidRDefault="00822473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758A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8FCC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8C5F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1766" w14:textId="4D99D4AE" w:rsidR="00AC664D" w:rsidRDefault="00AC664D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MLÁDEŽE</w:t>
      </w:r>
    </w:p>
    <w:p w14:paraId="55DB8D27" w14:textId="72A86C5F" w:rsidR="00AC664D" w:rsidRDefault="00AC664D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Nominace na turnaj OFS U17 </w:t>
      </w:r>
    </w:p>
    <w:p w14:paraId="791D9410" w14:textId="531013B6" w:rsidR="00AC664D" w:rsidRPr="00AC664D" w:rsidRDefault="00AC664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664D">
        <w:rPr>
          <w:rFonts w:ascii="Times New Roman" w:hAnsi="Times New Roman" w:cs="Times New Roman"/>
          <w:sz w:val="24"/>
          <w:szCs w:val="24"/>
        </w:rPr>
        <w:t xml:space="preserve">Turnaj se koná 24. 9. 2025 </w:t>
      </w:r>
      <w:r w:rsidR="00B66C18">
        <w:rPr>
          <w:rFonts w:ascii="Times New Roman" w:hAnsi="Times New Roman" w:cs="Times New Roman"/>
          <w:sz w:val="24"/>
          <w:szCs w:val="24"/>
        </w:rPr>
        <w:t xml:space="preserve">od 10:00 </w:t>
      </w:r>
      <w:r w:rsidRPr="00AC664D">
        <w:rPr>
          <w:rFonts w:ascii="Times New Roman" w:hAnsi="Times New Roman" w:cs="Times New Roman"/>
          <w:sz w:val="24"/>
          <w:szCs w:val="24"/>
        </w:rPr>
        <w:t xml:space="preserve">ve Sportovním areálu </w:t>
      </w:r>
      <w:proofErr w:type="spellStart"/>
      <w:r w:rsidRPr="00AC664D">
        <w:rPr>
          <w:rFonts w:ascii="Times New Roman" w:hAnsi="Times New Roman" w:cs="Times New Roman"/>
          <w:sz w:val="24"/>
          <w:szCs w:val="24"/>
        </w:rPr>
        <w:t>Vl.Marečka</w:t>
      </w:r>
      <w:proofErr w:type="spellEnd"/>
      <w:r w:rsidRPr="00AC664D"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293BCD3D" w14:textId="5E9140F0" w:rsidR="00AC664D" w:rsidRPr="00AC664D" w:rsidRDefault="00AC664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Zavadil Daniel, Holubář Šimon, Slavík Matěj, Veselý Lukáš,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Dalziel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Petr. </w:t>
      </w:r>
      <w:proofErr w:type="spellStart"/>
      <w:r>
        <w:rPr>
          <w:rFonts w:ascii="Times New Roman" w:hAnsi="Times New Roman" w:cs="Times New Roman"/>
          <w:sz w:val="24"/>
          <w:szCs w:val="24"/>
        </w:rPr>
        <w:t>Mohelník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Radek,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Elias, Měrka Lukáš (Hulín), Janíček Jakub (Koryčany), Řezáč, Štěpán, Kutálek Jakub, Prokop Filip (Morkovice), </w:t>
      </w:r>
      <w:proofErr w:type="spellStart"/>
      <w:r>
        <w:rPr>
          <w:rFonts w:ascii="Times New Roman" w:hAnsi="Times New Roman" w:cs="Times New Roman"/>
          <w:sz w:val="24"/>
          <w:szCs w:val="24"/>
        </w:rPr>
        <w:t>Mičůnek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Robin (Chvalčov), Nauč Miroslav, Suchánek Lukáš, Polišenský Teodor (Zdounky)</w:t>
      </w:r>
    </w:p>
    <w:p w14:paraId="7B6ECCDD" w14:textId="77777777" w:rsidR="00AC664D" w:rsidRDefault="00AC664D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</w:p>
    <w:sectPr w:rsidR="00AC664D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6B9"/>
    <w:rsid w:val="001C69BC"/>
    <w:rsid w:val="001D5D32"/>
    <w:rsid w:val="001E6178"/>
    <w:rsid w:val="001E6F89"/>
    <w:rsid w:val="00214402"/>
    <w:rsid w:val="00215B48"/>
    <w:rsid w:val="002252A1"/>
    <w:rsid w:val="00232593"/>
    <w:rsid w:val="00233419"/>
    <w:rsid w:val="00237DA2"/>
    <w:rsid w:val="00252BF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E30F0"/>
    <w:rsid w:val="002E312E"/>
    <w:rsid w:val="003018B2"/>
    <w:rsid w:val="00302F2B"/>
    <w:rsid w:val="00323495"/>
    <w:rsid w:val="003234D5"/>
    <w:rsid w:val="00341114"/>
    <w:rsid w:val="00341419"/>
    <w:rsid w:val="003424A8"/>
    <w:rsid w:val="00345899"/>
    <w:rsid w:val="003515F9"/>
    <w:rsid w:val="00353993"/>
    <w:rsid w:val="00360785"/>
    <w:rsid w:val="00363490"/>
    <w:rsid w:val="0036703A"/>
    <w:rsid w:val="003701D7"/>
    <w:rsid w:val="003722B5"/>
    <w:rsid w:val="003935C3"/>
    <w:rsid w:val="00393B37"/>
    <w:rsid w:val="003A118D"/>
    <w:rsid w:val="003A3AD0"/>
    <w:rsid w:val="003A6C8C"/>
    <w:rsid w:val="003A7453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31C0E"/>
    <w:rsid w:val="00433E7C"/>
    <w:rsid w:val="004354AC"/>
    <w:rsid w:val="00445EA5"/>
    <w:rsid w:val="004621EC"/>
    <w:rsid w:val="00462CA9"/>
    <w:rsid w:val="00472834"/>
    <w:rsid w:val="00481CC8"/>
    <w:rsid w:val="0048405C"/>
    <w:rsid w:val="004A0086"/>
    <w:rsid w:val="004A0221"/>
    <w:rsid w:val="004A164D"/>
    <w:rsid w:val="004B1F1A"/>
    <w:rsid w:val="004B5BF2"/>
    <w:rsid w:val="004D0445"/>
    <w:rsid w:val="004D0C80"/>
    <w:rsid w:val="004E0B3F"/>
    <w:rsid w:val="004E3C43"/>
    <w:rsid w:val="004E4DEB"/>
    <w:rsid w:val="0050339C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3F3F"/>
    <w:rsid w:val="00684BAF"/>
    <w:rsid w:val="00685A57"/>
    <w:rsid w:val="00691306"/>
    <w:rsid w:val="0069468C"/>
    <w:rsid w:val="00696E9F"/>
    <w:rsid w:val="006A3792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627A7"/>
    <w:rsid w:val="00871216"/>
    <w:rsid w:val="00877401"/>
    <w:rsid w:val="008847E8"/>
    <w:rsid w:val="008947AF"/>
    <w:rsid w:val="00897E70"/>
    <w:rsid w:val="008A410F"/>
    <w:rsid w:val="008B1C1B"/>
    <w:rsid w:val="008B234C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42861"/>
    <w:rsid w:val="00945E9D"/>
    <w:rsid w:val="00973322"/>
    <w:rsid w:val="00974949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3A6D"/>
    <w:rsid w:val="009E08BE"/>
    <w:rsid w:val="009F5595"/>
    <w:rsid w:val="00A107FC"/>
    <w:rsid w:val="00A15B95"/>
    <w:rsid w:val="00A20367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719C"/>
    <w:rsid w:val="00AB3C97"/>
    <w:rsid w:val="00AB5897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5F2A"/>
    <w:rsid w:val="00C47536"/>
    <w:rsid w:val="00C51640"/>
    <w:rsid w:val="00C61112"/>
    <w:rsid w:val="00C81E0E"/>
    <w:rsid w:val="00C91ADF"/>
    <w:rsid w:val="00C94D5F"/>
    <w:rsid w:val="00CA4190"/>
    <w:rsid w:val="00CB62D4"/>
    <w:rsid w:val="00CB64AB"/>
    <w:rsid w:val="00CB75CA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36F02"/>
    <w:rsid w:val="00D44119"/>
    <w:rsid w:val="00D44675"/>
    <w:rsid w:val="00D47697"/>
    <w:rsid w:val="00D573A5"/>
    <w:rsid w:val="00D665FD"/>
    <w:rsid w:val="00D734E0"/>
    <w:rsid w:val="00D760EA"/>
    <w:rsid w:val="00D853F1"/>
    <w:rsid w:val="00D86BFC"/>
    <w:rsid w:val="00D9453B"/>
    <w:rsid w:val="00DA2718"/>
    <w:rsid w:val="00DA53B9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10661"/>
    <w:rsid w:val="00E13D20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E11"/>
    <w:rsid w:val="00EF0B04"/>
    <w:rsid w:val="00F0487F"/>
    <w:rsid w:val="00F054B7"/>
    <w:rsid w:val="00F10508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69BF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4</cp:revision>
  <cp:lastPrinted>2023-05-19T08:10:00Z</cp:lastPrinted>
  <dcterms:created xsi:type="dcterms:W3CDTF">2025-09-19T05:05:00Z</dcterms:created>
  <dcterms:modified xsi:type="dcterms:W3CDTF">2025-09-19T05:55:00Z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